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C28B2" w14:textId="675846F7" w:rsidR="00CA2CD6" w:rsidRPr="00CA2CD6" w:rsidRDefault="00CA2CD6" w:rsidP="00CA2CD6">
      <w:pPr>
        <w:jc w:val="center"/>
        <w:rPr>
          <w:b/>
          <w:bCs/>
        </w:rPr>
      </w:pPr>
      <w:r w:rsidRPr="00CA2CD6">
        <w:rPr>
          <w:b/>
          <w:bCs/>
        </w:rPr>
        <w:drawing>
          <wp:inline distT="0" distB="0" distL="0" distR="0" wp14:anchorId="7C066ACD" wp14:editId="032E64F6">
            <wp:extent cx="771525" cy="1066800"/>
            <wp:effectExtent l="0" t="0" r="9525" b="0"/>
            <wp:docPr id="684059360"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059360"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27F1EFA2" w14:textId="25E3D15D" w:rsidR="00CA2CD6" w:rsidRPr="00CA2CD6" w:rsidRDefault="00CA2CD6" w:rsidP="00CA2CD6">
      <w:pPr>
        <w:jc w:val="center"/>
      </w:pPr>
      <w:r w:rsidRPr="00CA2CD6">
        <w:rPr>
          <w:b/>
          <w:bCs/>
        </w:rPr>
        <w:br/>
        <w:t>кваліфікаційно-дисциплінарна комісія прокурорів</w:t>
      </w:r>
    </w:p>
    <w:p w14:paraId="0782F1D2" w14:textId="77777777" w:rsidR="00CA2CD6" w:rsidRPr="00CA2CD6" w:rsidRDefault="00CA2CD6" w:rsidP="00CA2CD6">
      <w:pPr>
        <w:jc w:val="center"/>
      </w:pPr>
    </w:p>
    <w:p w14:paraId="4583C235" w14:textId="77777777" w:rsidR="00CA2CD6" w:rsidRPr="00CA2CD6" w:rsidRDefault="00CA2CD6" w:rsidP="00CA2CD6">
      <w:pPr>
        <w:jc w:val="center"/>
      </w:pPr>
      <w:r w:rsidRPr="00CA2CD6">
        <w:rPr>
          <w:b/>
          <w:bCs/>
        </w:rPr>
        <w:t>РІШЕННЯ</w:t>
      </w:r>
      <w:r w:rsidRPr="00CA2CD6">
        <w:rPr>
          <w:b/>
          <w:bCs/>
        </w:rPr>
        <w:br/>
        <w:t>№15 дп-25</w:t>
      </w:r>
    </w:p>
    <w:p w14:paraId="6ABE3894" w14:textId="77777777" w:rsidR="00CA2CD6" w:rsidRPr="00CA2CD6" w:rsidRDefault="00CA2CD6" w:rsidP="00CA2CD6">
      <w:pPr>
        <w:jc w:val="center"/>
      </w:pPr>
      <w:r w:rsidRPr="00CA2CD6">
        <w:rPr>
          <w:b/>
          <w:bCs/>
        </w:rPr>
        <w:t>08 січня 2025</w:t>
      </w:r>
    </w:p>
    <w:p w14:paraId="1E8D70FE" w14:textId="77777777" w:rsidR="00CA2CD6" w:rsidRPr="00CA2CD6" w:rsidRDefault="00CA2CD6" w:rsidP="00CA2CD6">
      <w:pPr>
        <w:jc w:val="center"/>
      </w:pPr>
      <w:r w:rsidRPr="00CA2CD6">
        <w:rPr>
          <w:b/>
          <w:bCs/>
        </w:rPr>
        <w:t>Київ</w:t>
      </w:r>
    </w:p>
    <w:p w14:paraId="333470FA" w14:textId="77777777" w:rsidR="00CA2CD6" w:rsidRPr="00CA2CD6" w:rsidRDefault="00CA2CD6" w:rsidP="00CA2CD6">
      <w:r w:rsidRPr="00CA2CD6">
        <w:rPr>
          <w:b/>
          <w:bCs/>
        </w:rPr>
        <w:t>Про закриття дисциплінарного провадження</w:t>
      </w:r>
    </w:p>
    <w:p w14:paraId="7DDF0334" w14:textId="77777777" w:rsidR="00CA2CD6" w:rsidRPr="00CA2CD6" w:rsidRDefault="00CA2CD6" w:rsidP="00CA2CD6"/>
    <w:p w14:paraId="6F8AE0AB" w14:textId="77777777" w:rsidR="00CA2CD6" w:rsidRPr="00CA2CD6" w:rsidRDefault="00CA2CD6" w:rsidP="00CA2CD6">
      <w:r w:rsidRPr="00CA2CD6">
        <w:t xml:space="preserve">Кваліфікаційно-дисциплінарна комісія прокурорів (далі – Комісія) у складі: головуючого – </w:t>
      </w:r>
      <w:proofErr w:type="spellStart"/>
      <w:r w:rsidRPr="00CA2CD6">
        <w:t>Радзівона</w:t>
      </w:r>
      <w:proofErr w:type="spellEnd"/>
      <w:r w:rsidRPr="00CA2CD6">
        <w:t xml:space="preserve"> М.О., членів Комісії: </w:t>
      </w:r>
      <w:proofErr w:type="spellStart"/>
      <w:r w:rsidRPr="00CA2CD6">
        <w:t>Бобровник</w:t>
      </w:r>
      <w:proofErr w:type="spellEnd"/>
      <w:r w:rsidRPr="00CA2CD6">
        <w:t xml:space="preserve"> С.В.,                 </w:t>
      </w:r>
      <w:proofErr w:type="spellStart"/>
      <w:r w:rsidRPr="00CA2CD6">
        <w:t>Булулукова</w:t>
      </w:r>
      <w:proofErr w:type="spellEnd"/>
      <w:r w:rsidRPr="00CA2CD6">
        <w:t xml:space="preserve"> О.Ю., Гарбузи Н.В., Коваль К.П., </w:t>
      </w:r>
      <w:proofErr w:type="spellStart"/>
      <w:r w:rsidRPr="00CA2CD6">
        <w:t>Куриленка</w:t>
      </w:r>
      <w:proofErr w:type="spellEnd"/>
      <w:r w:rsidRPr="00CA2CD6">
        <w:t xml:space="preserve"> Д.В., </w:t>
      </w:r>
      <w:proofErr w:type="spellStart"/>
      <w:r w:rsidRPr="00CA2CD6">
        <w:t>Мавроді</w:t>
      </w:r>
      <w:proofErr w:type="spellEnd"/>
      <w:r w:rsidRPr="00CA2CD6">
        <w:t xml:space="preserve"> В.В., </w:t>
      </w:r>
      <w:proofErr w:type="spellStart"/>
      <w:r w:rsidRPr="00CA2CD6">
        <w:t>Міхеда</w:t>
      </w:r>
      <w:proofErr w:type="spellEnd"/>
      <w:r w:rsidRPr="00CA2CD6">
        <w:t xml:space="preserve"> О.В., </w:t>
      </w:r>
      <w:proofErr w:type="spellStart"/>
      <w:r w:rsidRPr="00CA2CD6">
        <w:t>Мнишенко</w:t>
      </w:r>
      <w:proofErr w:type="spellEnd"/>
      <w:r w:rsidRPr="00CA2CD6">
        <w:t xml:space="preserve"> Є.С., Степанової Т.В., розглянувши клопотання члена Комісії </w:t>
      </w:r>
      <w:proofErr w:type="spellStart"/>
      <w:r w:rsidRPr="00CA2CD6">
        <w:t>Мнишенко</w:t>
      </w:r>
      <w:proofErr w:type="spellEnd"/>
      <w:r w:rsidRPr="00CA2CD6">
        <w:t xml:space="preserve"> Є.С. про закриття дисциплінарного провадження № 07/3/2-327дс-43дп-24,</w:t>
      </w:r>
    </w:p>
    <w:p w14:paraId="3DD9E6D9" w14:textId="77777777" w:rsidR="00CA2CD6" w:rsidRPr="00CA2CD6" w:rsidRDefault="00CA2CD6" w:rsidP="00CA2CD6">
      <w:r w:rsidRPr="00CA2CD6">
        <w:t> </w:t>
      </w:r>
    </w:p>
    <w:p w14:paraId="6B79EDDE" w14:textId="77777777" w:rsidR="00CA2CD6" w:rsidRPr="00CA2CD6" w:rsidRDefault="00CA2CD6" w:rsidP="00CA2CD6">
      <w:r w:rsidRPr="00CA2CD6">
        <w:rPr>
          <w:b/>
          <w:bCs/>
        </w:rPr>
        <w:t>У С Т А Н О В И Л А:</w:t>
      </w:r>
    </w:p>
    <w:p w14:paraId="3FA75216" w14:textId="77777777" w:rsidR="00CA2CD6" w:rsidRPr="00CA2CD6" w:rsidRDefault="00CA2CD6" w:rsidP="00CA2CD6">
      <w:r w:rsidRPr="00CA2CD6">
        <w:t> </w:t>
      </w:r>
    </w:p>
    <w:p w14:paraId="1104FA53" w14:textId="77777777" w:rsidR="00CA2CD6" w:rsidRPr="00CA2CD6" w:rsidRDefault="00CA2CD6" w:rsidP="00CA2CD6">
      <w:r w:rsidRPr="00CA2CD6">
        <w:rPr>
          <w:b/>
          <w:bCs/>
        </w:rPr>
        <w:t>1. Відомості про прокурора, стосовно якого здійснюється дисциплінарне провадження</w:t>
      </w:r>
    </w:p>
    <w:p w14:paraId="0703FDF3" w14:textId="77777777" w:rsidR="00CA2CD6" w:rsidRPr="00CA2CD6" w:rsidRDefault="00CA2CD6" w:rsidP="00CA2CD6">
      <w:r w:rsidRPr="00CA2CD6">
        <w:t>ОСОБА_1 в органах прокуратури працював з липня 2011 року по липень 2024 року.</w:t>
      </w:r>
    </w:p>
    <w:p w14:paraId="3F3204CE" w14:textId="77777777" w:rsidR="00CA2CD6" w:rsidRPr="00CA2CD6" w:rsidRDefault="00CA2CD6" w:rsidP="00CA2CD6">
      <w:r w:rsidRPr="00CA2CD6">
        <w:t>Наказом виконувача обов’язків керівника Київської міської прокуратури Вдовиченко М.С. від 25 липня 2024 року № 1558к ОСОБА_1 звільнено з посади в органах прокуратури.</w:t>
      </w:r>
    </w:p>
    <w:p w14:paraId="7CEF2F25" w14:textId="77777777" w:rsidR="00CA2CD6" w:rsidRPr="00CA2CD6" w:rsidRDefault="00CA2CD6" w:rsidP="00CA2CD6">
      <w:r w:rsidRPr="00CA2CD6">
        <w:rPr>
          <w:b/>
          <w:bCs/>
        </w:rPr>
        <w:t> </w:t>
      </w:r>
    </w:p>
    <w:p w14:paraId="7EF09640" w14:textId="77777777" w:rsidR="00CA2CD6" w:rsidRPr="00CA2CD6" w:rsidRDefault="00CA2CD6" w:rsidP="00CA2CD6">
      <w:r w:rsidRPr="00CA2CD6">
        <w:rPr>
          <w:b/>
          <w:bCs/>
        </w:rPr>
        <w:t>2. Відомості щодо етапів дисциплінарного провадження</w:t>
      </w:r>
    </w:p>
    <w:p w14:paraId="6EC1002C" w14:textId="77777777" w:rsidR="00CA2CD6" w:rsidRPr="00CA2CD6" w:rsidRDefault="00CA2CD6" w:rsidP="00CA2CD6">
      <w:r w:rsidRPr="00CA2CD6">
        <w:lastRenderedPageBreak/>
        <w:t>До Комісії 25 квітня 2024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ОСОБА_1.</w:t>
      </w:r>
    </w:p>
    <w:p w14:paraId="7D30799D" w14:textId="77777777" w:rsidR="00CA2CD6" w:rsidRPr="00CA2CD6" w:rsidRDefault="00CA2CD6" w:rsidP="00CA2CD6">
      <w:r w:rsidRPr="00CA2CD6">
        <w:t xml:space="preserve">Автоматизованою системою 25 квітня 2024 року дисциплінарну скаргу </w:t>
      </w:r>
      <w:proofErr w:type="spellStart"/>
      <w:r w:rsidRPr="00CA2CD6">
        <w:t>розподілено</w:t>
      </w:r>
      <w:proofErr w:type="spellEnd"/>
      <w:r w:rsidRPr="00CA2CD6">
        <w:t xml:space="preserve"> члену Комісії Цуркану М.І., яким 07 травня 2024 року прийнято рішення про відкриття дисциплінарного провадження № 07/3/2-327дс-43дп-24, проведено перевірку викладених у ній обставин і 26 серпня 2024 року складено висновок. У зв’язку зі звільненням ОСОБА_1 з посади прокурора в органах прокуратури цим висновком пропонувалося закрити дисциплінарне провадження.</w:t>
      </w:r>
    </w:p>
    <w:p w14:paraId="47B66FF3" w14:textId="77777777" w:rsidR="00CA2CD6" w:rsidRPr="00CA2CD6" w:rsidRDefault="00CA2CD6" w:rsidP="00CA2CD6">
      <w:r w:rsidRPr="00CA2CD6">
        <w:t xml:space="preserve">Надалі, у зв’язку із формуванням 04 грудня 2024 року нового повноважного складу Комісії, автоматизованою системою протоколом повторного перерозподілу від 05 грудня 2024 року дисциплінарне провадження № 07/3/2-327дс-43дп-24 </w:t>
      </w:r>
      <w:proofErr w:type="spellStart"/>
      <w:r w:rsidRPr="00CA2CD6">
        <w:t>розподілено</w:t>
      </w:r>
      <w:proofErr w:type="spellEnd"/>
      <w:r w:rsidRPr="00CA2CD6">
        <w:t xml:space="preserve"> члену Комісії </w:t>
      </w:r>
      <w:proofErr w:type="spellStart"/>
      <w:r w:rsidRPr="00CA2CD6">
        <w:t>Мнишенко</w:t>
      </w:r>
      <w:proofErr w:type="spellEnd"/>
      <w:r w:rsidRPr="00CA2CD6">
        <w:t> Є.С., якою відповідно до вимог пункту 101 Положення про порядок роботи органу, що здійснює дисциплінарне провадження, затвердженого 27 квітня 2017 року всеукраїнською конференцією прокурорів (із змінами від 27 серпня 2024 року) (далі – Положення), 17 грудня 2024 року підготовлено та подано на розгляд Комісії клопотання про закриття дисциплінарного провадження № 07/3/2-327дс-43        дп-24.</w:t>
      </w:r>
    </w:p>
    <w:p w14:paraId="3CF1971E" w14:textId="77777777" w:rsidR="00CA2CD6" w:rsidRPr="00CA2CD6" w:rsidRDefault="00CA2CD6" w:rsidP="00CA2CD6">
      <w:r w:rsidRPr="00CA2CD6">
        <w:t>Ураховуючи, що Закон № 1697-VII та Положення вимагають запрошення і виклик особи, яка  подала скаргу, прокурора та інших учасників лише у разі розгляду Комісією висновку про наявність чи відсутність дисциплінарного проступку прокурора, то відповідно розгляд цього клопотання Комісією розглядався без участі таких осіб.</w:t>
      </w:r>
    </w:p>
    <w:p w14:paraId="1B3F2B93" w14:textId="77777777" w:rsidR="00CA2CD6" w:rsidRPr="00CA2CD6" w:rsidRDefault="00CA2CD6" w:rsidP="00CA2CD6">
      <w:r w:rsidRPr="00CA2CD6">
        <w:rPr>
          <w:b/>
          <w:bCs/>
        </w:rPr>
        <w:t>3. Зміст дисциплінарної скарги</w:t>
      </w:r>
    </w:p>
    <w:p w14:paraId="6177596D" w14:textId="77777777" w:rsidR="00CA2CD6" w:rsidRPr="00CA2CD6" w:rsidRDefault="00CA2CD6" w:rsidP="00CA2CD6">
      <w:r w:rsidRPr="00CA2CD6">
        <w:t>ОСОБА_1, перебуваючи на посаді прокурора Голосіївської окружної прокуратури міста Києва, згідно з вимогами частини п’ятої статті 19 Закону України «Про прокуратуру» </w:t>
      </w:r>
      <w:hyperlink r:id="rId5" w:anchor="506" w:tgtFrame="_blank" w:tooltip="Про прокуратуру; нормативно-правовий акт № 1697-VII від 14.10.2014" w:history="1">
        <w:r w:rsidRPr="00CA2CD6">
          <w:rPr>
            <w:rStyle w:val="ae"/>
          </w:rPr>
          <w:t>від 14 жовтня 2014 року </w:t>
        </w:r>
      </w:hyperlink>
      <w:r w:rsidRPr="00CA2CD6">
        <w:t>№ 1697-VII (далі – Закон № 1697-VII) зобов’язаний щорічно проходити таємну перевірку доброчесності.</w:t>
      </w:r>
    </w:p>
    <w:p w14:paraId="3AAE9F30" w14:textId="77777777" w:rsidR="00CA2CD6" w:rsidRPr="00CA2CD6" w:rsidRDefault="00CA2CD6" w:rsidP="00CA2CD6">
      <w:r w:rsidRPr="00CA2CD6">
        <w:t xml:space="preserve">Зокрема, відповідно до пункту 3 розділу II Порядку проведення таємної перевірки доброчесності прокурорів, затвердженого наказом Генерального прокурора № 293 від 29 грудня 2022 року (далі – Порядок), прокурор повинен щороку з 01 січня до 31 березня (включно) особисто шляхом заповнення на офіційному </w:t>
      </w:r>
      <w:proofErr w:type="spellStart"/>
      <w:r w:rsidRPr="00CA2CD6">
        <w:t>вебсайті</w:t>
      </w:r>
      <w:proofErr w:type="spellEnd"/>
      <w:r w:rsidRPr="00CA2CD6">
        <w:t xml:space="preserve"> Офісу Генерального прокурора подавати декларацію доброчесності прокурора (далі – Декларація), за формою і правилами, визначеними додатком 1 до Порядку, надавши правдиві відповіді у формі «Підтверджую» або «Не підтверджую» на запитання, що стосуються або </w:t>
      </w:r>
      <w:r w:rsidRPr="00CA2CD6">
        <w:lastRenderedPageBreak/>
        <w:t>можуть стосуватися його доброчесності, а у випадках, визначених Порядком, Декларацією і правилами її заповнення, навести додаткові відомості.</w:t>
      </w:r>
    </w:p>
    <w:p w14:paraId="581DC030" w14:textId="77777777" w:rsidR="00CA2CD6" w:rsidRPr="00CA2CD6" w:rsidRDefault="00CA2CD6" w:rsidP="00CA2CD6">
      <w:r w:rsidRPr="00CA2CD6">
        <w:t>ОСОБА_1 знав вимоги Порядку та обов’язок неухильного його дотримання, про що свідчить його особистий підпис у відповідному аркуші ознайомлення.</w:t>
      </w:r>
    </w:p>
    <w:p w14:paraId="0862E3C8" w14:textId="77777777" w:rsidR="00CA2CD6" w:rsidRPr="00CA2CD6" w:rsidRDefault="00CA2CD6" w:rsidP="00CA2CD6">
      <w:r w:rsidRPr="00CA2CD6">
        <w:t>Водночас ОСОБА_1 зазначені вимоги проігнорував та дії, спрямовані на подачу Декларації, всупереч вимогам Порядку, не вчинив.</w:t>
      </w:r>
    </w:p>
    <w:p w14:paraId="54C92A2D" w14:textId="77777777" w:rsidR="00CA2CD6" w:rsidRPr="00CA2CD6" w:rsidRDefault="00CA2CD6" w:rsidP="00CA2CD6">
      <w:r w:rsidRPr="00CA2CD6">
        <w:t>За наведених обставин скаржник вважав, що у діях ОСОБА_1 вбачаються ознаки дисциплінарного проступку, передбаченого пунктом 5 частини першої статті 43 Закону № 1697-VII, тобто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463D4DE" w14:textId="77777777" w:rsidR="00CA2CD6" w:rsidRPr="00CA2CD6" w:rsidRDefault="00CA2CD6" w:rsidP="00CA2CD6">
      <w:r w:rsidRPr="00CA2CD6">
        <w:t> </w:t>
      </w:r>
    </w:p>
    <w:p w14:paraId="44EA1E4B" w14:textId="77777777" w:rsidR="00CA2CD6" w:rsidRPr="00CA2CD6" w:rsidRDefault="00CA2CD6" w:rsidP="00CA2CD6">
      <w:r w:rsidRPr="00CA2CD6">
        <w:rPr>
          <w:b/>
          <w:bCs/>
        </w:rPr>
        <w:t>4.</w:t>
      </w:r>
      <w:r w:rsidRPr="00CA2CD6">
        <w:t> </w:t>
      </w:r>
      <w:r w:rsidRPr="00CA2CD6">
        <w:rPr>
          <w:b/>
          <w:bCs/>
        </w:rPr>
        <w:t>Обставини, встановлені під час здійснення дисциплінарного провадження</w:t>
      </w:r>
    </w:p>
    <w:p w14:paraId="6498EE53" w14:textId="77777777" w:rsidR="00CA2CD6" w:rsidRPr="00CA2CD6" w:rsidRDefault="00CA2CD6" w:rsidP="00CA2CD6">
      <w:r w:rsidRPr="00CA2CD6">
        <w:t xml:space="preserve">Заслухавши доповідача – члена Комісії </w:t>
      </w:r>
      <w:proofErr w:type="spellStart"/>
      <w:r w:rsidRPr="00CA2CD6">
        <w:t>Мнишенко</w:t>
      </w:r>
      <w:proofErr w:type="spellEnd"/>
      <w:r w:rsidRPr="00CA2CD6">
        <w:t xml:space="preserve"> Є.С., дослідивши матеріали дисциплінарного провадження Комісією встановлено, що наказом виконувача обов’язків керівника Київської міської прокуратури             Вдовиченко М.С. від 25 липня 2024 року № 1558к ОСОБА_1 звільнено з посади в органах прокуратури.    </w:t>
      </w:r>
    </w:p>
    <w:p w14:paraId="59FBC024" w14:textId="77777777" w:rsidR="00CA2CD6" w:rsidRPr="00CA2CD6" w:rsidRDefault="00CA2CD6" w:rsidP="00CA2CD6">
      <w:r w:rsidRPr="00CA2CD6">
        <w:t>Тобто, із 25 липня 2024 року ОСОБА_1 у зв’язку з припиненням з ним трудових правовідносин втратив службовий статус прокурора.</w:t>
      </w:r>
    </w:p>
    <w:p w14:paraId="2A0704B0" w14:textId="77777777" w:rsidR="00CA2CD6" w:rsidRPr="00CA2CD6" w:rsidRDefault="00CA2CD6" w:rsidP="00CA2CD6">
      <w:r w:rsidRPr="00CA2CD6">
        <w:t> </w:t>
      </w:r>
    </w:p>
    <w:p w14:paraId="6A4BA515" w14:textId="77777777" w:rsidR="00CA2CD6" w:rsidRPr="00CA2CD6" w:rsidRDefault="00CA2CD6" w:rsidP="00CA2CD6">
      <w:r w:rsidRPr="00CA2CD6">
        <w:rPr>
          <w:b/>
          <w:bCs/>
        </w:rPr>
        <w:t>5. Правові джерела, що підлягають застосуванню, та мотиви ухваленого Комісією рішення</w:t>
      </w:r>
    </w:p>
    <w:p w14:paraId="73090BF7" w14:textId="77777777" w:rsidR="00CA2CD6" w:rsidRPr="00CA2CD6" w:rsidRDefault="00CA2CD6" w:rsidP="00CA2CD6">
      <w:r w:rsidRPr="00CA2CD6">
        <w:t>Надаючи юридичну оцінку за результатами розгляду клопотання про закриття дисциплінарного провадження, Комісія виходить з такого.</w:t>
      </w:r>
    </w:p>
    <w:p w14:paraId="3D1CEDCE" w14:textId="77777777" w:rsidR="00CA2CD6" w:rsidRPr="00CA2CD6" w:rsidRDefault="00CA2CD6" w:rsidP="00CA2CD6">
      <w:r w:rsidRPr="00CA2CD6">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9DBC10B" w14:textId="77777777" w:rsidR="00CA2CD6" w:rsidRPr="00CA2CD6" w:rsidRDefault="00CA2CD6" w:rsidP="00CA2CD6">
      <w:r w:rsidRPr="00CA2CD6">
        <w:t>Правові засади організації і діяльності прокуратури України, статус прокурорів, загальні права і обов’язки прокурора визначено Законом № 1697</w:t>
      </w:r>
      <w:r w:rsidRPr="00CA2CD6">
        <w:noBreakHyphen/>
        <w:t>VII.</w:t>
      </w:r>
    </w:p>
    <w:p w14:paraId="1E89883B" w14:textId="77777777" w:rsidR="00CA2CD6" w:rsidRPr="00CA2CD6" w:rsidRDefault="00CA2CD6" w:rsidP="00CA2CD6">
      <w:r w:rsidRPr="00CA2CD6">
        <w:t>Частиною першою статті 45 Закону № 1697</w:t>
      </w:r>
      <w:r w:rsidRPr="00CA2CD6">
        <w:noBreakHyphen/>
        <w:t xml:space="preserve">VII визначено, що дисциплінарне провадження – це процедура розгляду відповідним органом, що здійснює </w:t>
      </w:r>
      <w:r w:rsidRPr="00CA2CD6">
        <w:lastRenderedPageBreak/>
        <w:t>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1D3C12FB" w14:textId="77777777" w:rsidR="00CA2CD6" w:rsidRPr="00CA2CD6" w:rsidRDefault="00CA2CD6" w:rsidP="00CA2CD6">
      <w:r w:rsidRPr="00CA2CD6">
        <w:t>Відповідно до вимог пункту 92 Положення, Комісія здійснює дисциплінарне провадження щодо осіб, які мають статус прокурора.</w:t>
      </w:r>
    </w:p>
    <w:p w14:paraId="24B0EEF8" w14:textId="77777777" w:rsidR="00CA2CD6" w:rsidRPr="00CA2CD6" w:rsidRDefault="00CA2CD6" w:rsidP="00CA2CD6">
      <w:r w:rsidRPr="00CA2CD6">
        <w:t>Відповідно до пункту 101 Положення за результатами перевірки член органу складає висновок, який повинен містити інформацію про наявність чи відсутність дисциплінарного проступку прокурора та виклад обставин, якими це підтверджується.</w:t>
      </w:r>
    </w:p>
    <w:p w14:paraId="32CC5405" w14:textId="77777777" w:rsidR="00CA2CD6" w:rsidRPr="00CA2CD6" w:rsidRDefault="00CA2CD6" w:rsidP="00CA2CD6">
      <w:r w:rsidRPr="00CA2CD6">
        <w:t>У разі встановлення факту звільнення прокурора, стосовно якого відкрито дисциплінарне провадження, з посади в органах прокуратури член органу готує клопотання про закриття дисциплінарного провадження, яке передає на розгляд органу.</w:t>
      </w:r>
    </w:p>
    <w:p w14:paraId="63C018EF" w14:textId="77777777" w:rsidR="00CA2CD6" w:rsidRPr="00CA2CD6" w:rsidRDefault="00CA2CD6" w:rsidP="00CA2CD6">
      <w:r w:rsidRPr="00CA2CD6">
        <w:t>Розглянувши доводи поданого клопотання, опрацювавши матеріали дисциплінарного провадження № 07/3/2-327дс-43дп-24 Комісією встановлено, що  клопотання члена Комісії про закриття цього дисциплінарного провадження підлягає задоволенню, оскільки із особою стосовно якої відкрито провадження припинено трудові відносини.</w:t>
      </w:r>
    </w:p>
    <w:p w14:paraId="5B896FD9" w14:textId="77777777" w:rsidR="00CA2CD6" w:rsidRPr="00CA2CD6" w:rsidRDefault="00CA2CD6" w:rsidP="00CA2CD6">
      <w:r w:rsidRPr="00CA2CD6">
        <w:t>Припинення із ОСОБА_1 трудових відносин підтверджено копією наказу виконувача обов’язків керівника Київської міської прокуратури              Вдовиченко М.С. від 25 липня 2024 року № 1558к, який долучено до дисциплінарного провадження.</w:t>
      </w:r>
    </w:p>
    <w:p w14:paraId="4294CEAB" w14:textId="77777777" w:rsidR="00CA2CD6" w:rsidRPr="00CA2CD6" w:rsidRDefault="00CA2CD6" w:rsidP="00CA2CD6">
      <w:r w:rsidRPr="00CA2CD6">
        <w:t>Інших обставин, що мають значення для прийняття рішення у дисциплінарному провадженні, не встановлено.</w:t>
      </w:r>
    </w:p>
    <w:p w14:paraId="61C9531B" w14:textId="77777777" w:rsidR="00CA2CD6" w:rsidRPr="00CA2CD6" w:rsidRDefault="00CA2CD6" w:rsidP="00CA2CD6">
      <w:r w:rsidRPr="00CA2CD6">
        <w:t>На підставі викладеного, керуючись статтями 43, 47, 48, 77, 78 Закону № 1697-VII, пунктами 101, 112, 113, 115, 116 Положення, Комісія,</w:t>
      </w:r>
    </w:p>
    <w:p w14:paraId="03861C9D" w14:textId="77777777" w:rsidR="00CA2CD6" w:rsidRPr="00CA2CD6" w:rsidRDefault="00CA2CD6" w:rsidP="00CA2CD6">
      <w:r w:rsidRPr="00CA2CD6">
        <w:t> </w:t>
      </w:r>
    </w:p>
    <w:p w14:paraId="4B04526E" w14:textId="77777777" w:rsidR="00CA2CD6" w:rsidRPr="00CA2CD6" w:rsidRDefault="00CA2CD6" w:rsidP="00CA2CD6">
      <w:r w:rsidRPr="00CA2CD6">
        <w:rPr>
          <w:b/>
          <w:bCs/>
        </w:rPr>
        <w:t>В И Р І Ш И Л А:</w:t>
      </w:r>
    </w:p>
    <w:p w14:paraId="7FDB23EB" w14:textId="77777777" w:rsidR="00CA2CD6" w:rsidRPr="00CA2CD6" w:rsidRDefault="00CA2CD6" w:rsidP="00CA2CD6">
      <w:r w:rsidRPr="00CA2CD6">
        <w:t> </w:t>
      </w:r>
    </w:p>
    <w:p w14:paraId="14FDE609" w14:textId="77777777" w:rsidR="00CA2CD6" w:rsidRPr="00CA2CD6" w:rsidRDefault="00CA2CD6" w:rsidP="00CA2CD6">
      <w:r w:rsidRPr="00CA2CD6">
        <w:t>Закрити дисциплінарне провадження № 07/3/2-327дс-43дп-24, яке відкрито стосовно ОСОБА_1 у зв’язку із його звільненням з посади в органах прокуратури.</w:t>
      </w:r>
    </w:p>
    <w:p w14:paraId="6B6E9DE4" w14:textId="77777777" w:rsidR="00CA2CD6" w:rsidRPr="00CA2CD6" w:rsidRDefault="00CA2CD6" w:rsidP="00CA2CD6">
      <w:r w:rsidRPr="00CA2CD6">
        <w:t>Копію рішення направити керівнику Генеральної інспекції Офісу Генерального прокурора</w:t>
      </w:r>
      <w:r w:rsidRPr="00CA2CD6">
        <w:rPr>
          <w:lang w:val="ru-RU"/>
        </w:rPr>
        <w:t>.</w:t>
      </w:r>
    </w:p>
    <w:p w14:paraId="0DAC1DA1" w14:textId="77777777" w:rsidR="00CA2CD6" w:rsidRPr="00CA2CD6" w:rsidRDefault="00CA2CD6" w:rsidP="00CA2CD6">
      <w:r w:rsidRPr="00CA2CD6">
        <w:t> </w:t>
      </w:r>
    </w:p>
    <w:p w14:paraId="1EF96F40" w14:textId="77777777" w:rsidR="00CA2CD6" w:rsidRPr="00CA2CD6" w:rsidRDefault="00CA2CD6" w:rsidP="00CA2CD6">
      <w:r w:rsidRPr="00CA2CD6">
        <w:lastRenderedPageBreak/>
        <w:br/>
      </w:r>
    </w:p>
    <w:p w14:paraId="622DA1D8" w14:textId="77777777" w:rsidR="00CA2CD6" w:rsidRPr="00CA2CD6" w:rsidRDefault="00CA2CD6" w:rsidP="00CA2CD6">
      <w:r w:rsidRPr="00CA2CD6">
        <w:rPr>
          <w:b/>
          <w:bCs/>
        </w:rPr>
        <w:t>Головуючий</w:t>
      </w:r>
      <w:r w:rsidRPr="00CA2CD6">
        <w:rPr>
          <w:b/>
          <w:bCs/>
          <w:lang w:val="ru-RU"/>
        </w:rPr>
        <w:t>                                                                        </w:t>
      </w:r>
      <w:r w:rsidRPr="00CA2CD6">
        <w:rPr>
          <w:b/>
          <w:bCs/>
        </w:rPr>
        <w:t>Максим РАДЗІВОН</w:t>
      </w:r>
    </w:p>
    <w:p w14:paraId="0BA6D322" w14:textId="77777777" w:rsidR="00CA2CD6" w:rsidRPr="00CA2CD6" w:rsidRDefault="00CA2CD6" w:rsidP="00CA2CD6">
      <w:r w:rsidRPr="00CA2CD6">
        <w:rPr>
          <w:b/>
          <w:bCs/>
        </w:rPr>
        <w:t> </w:t>
      </w:r>
    </w:p>
    <w:p w14:paraId="19FE75E7" w14:textId="77777777" w:rsidR="00CA2CD6" w:rsidRPr="00CA2CD6" w:rsidRDefault="00CA2CD6" w:rsidP="00CA2CD6">
      <w:r w:rsidRPr="00CA2CD6">
        <w:rPr>
          <w:b/>
          <w:bCs/>
        </w:rPr>
        <w:t> </w:t>
      </w:r>
    </w:p>
    <w:p w14:paraId="51FDDB62" w14:textId="77777777" w:rsidR="00CA2CD6" w:rsidRPr="00CA2CD6" w:rsidRDefault="00CA2CD6" w:rsidP="00CA2CD6">
      <w:r w:rsidRPr="00CA2CD6">
        <w:rPr>
          <w:b/>
          <w:bCs/>
        </w:rPr>
        <w:t> </w:t>
      </w:r>
    </w:p>
    <w:p w14:paraId="12D62ED9" w14:textId="77777777" w:rsidR="00CA2CD6" w:rsidRPr="00CA2CD6" w:rsidRDefault="00CA2CD6" w:rsidP="00CA2CD6">
      <w:r w:rsidRPr="00CA2CD6">
        <w:rPr>
          <w:b/>
          <w:bCs/>
        </w:rPr>
        <w:t>Члени Комісії:                                                               Світлана БОБРОВНИК</w:t>
      </w:r>
    </w:p>
    <w:p w14:paraId="3DCFF20E" w14:textId="77777777" w:rsidR="00CA2CD6" w:rsidRPr="00CA2CD6" w:rsidRDefault="00CA2CD6" w:rsidP="00CA2CD6">
      <w:r w:rsidRPr="00CA2CD6">
        <w:rPr>
          <w:b/>
          <w:bCs/>
        </w:rPr>
        <w:t> </w:t>
      </w:r>
    </w:p>
    <w:p w14:paraId="6D85D7E7" w14:textId="77777777" w:rsidR="00CA2CD6" w:rsidRPr="00CA2CD6" w:rsidRDefault="00CA2CD6" w:rsidP="00CA2CD6">
      <w:r w:rsidRPr="00CA2CD6">
        <w:rPr>
          <w:b/>
          <w:bCs/>
        </w:rPr>
        <w:t> </w:t>
      </w:r>
    </w:p>
    <w:p w14:paraId="42B8AA6F" w14:textId="77777777" w:rsidR="00CA2CD6" w:rsidRPr="00CA2CD6" w:rsidRDefault="00CA2CD6" w:rsidP="00CA2CD6">
      <w:r w:rsidRPr="00CA2CD6">
        <w:rPr>
          <w:b/>
          <w:bCs/>
        </w:rPr>
        <w:t>Олег БУЛУЛУКОВ</w:t>
      </w:r>
    </w:p>
    <w:p w14:paraId="416F455B" w14:textId="77777777" w:rsidR="00CA2CD6" w:rsidRPr="00CA2CD6" w:rsidRDefault="00CA2CD6" w:rsidP="00CA2CD6">
      <w:r w:rsidRPr="00CA2CD6">
        <w:rPr>
          <w:b/>
          <w:bCs/>
        </w:rPr>
        <w:t> </w:t>
      </w:r>
    </w:p>
    <w:p w14:paraId="64C49683" w14:textId="77777777" w:rsidR="00CA2CD6" w:rsidRPr="00CA2CD6" w:rsidRDefault="00CA2CD6" w:rsidP="00CA2CD6">
      <w:r w:rsidRPr="00CA2CD6">
        <w:rPr>
          <w:b/>
          <w:bCs/>
        </w:rPr>
        <w:t> </w:t>
      </w:r>
    </w:p>
    <w:p w14:paraId="64CF135A" w14:textId="77777777" w:rsidR="00CA2CD6" w:rsidRPr="00CA2CD6" w:rsidRDefault="00CA2CD6" w:rsidP="00CA2CD6">
      <w:r w:rsidRPr="00CA2CD6">
        <w:rPr>
          <w:b/>
          <w:bCs/>
        </w:rPr>
        <w:t>        Ніна ГАРБУЗА</w:t>
      </w:r>
    </w:p>
    <w:p w14:paraId="772655E2" w14:textId="77777777" w:rsidR="00CA2CD6" w:rsidRPr="00CA2CD6" w:rsidRDefault="00CA2CD6" w:rsidP="00CA2CD6">
      <w:r w:rsidRPr="00CA2CD6">
        <w:rPr>
          <w:b/>
          <w:bCs/>
        </w:rPr>
        <w:t> </w:t>
      </w:r>
    </w:p>
    <w:p w14:paraId="14B9B86A" w14:textId="77777777" w:rsidR="00CA2CD6" w:rsidRPr="00CA2CD6" w:rsidRDefault="00CA2CD6" w:rsidP="00CA2CD6">
      <w:r w:rsidRPr="00CA2CD6">
        <w:rPr>
          <w:b/>
          <w:bCs/>
        </w:rPr>
        <w:t> </w:t>
      </w:r>
    </w:p>
    <w:p w14:paraId="33E470FB" w14:textId="77777777" w:rsidR="00CA2CD6" w:rsidRPr="00CA2CD6" w:rsidRDefault="00CA2CD6" w:rsidP="00CA2CD6">
      <w:r w:rsidRPr="00CA2CD6">
        <w:rPr>
          <w:b/>
          <w:bCs/>
        </w:rPr>
        <w:t>Катерина КОВАЛЬ</w:t>
      </w:r>
    </w:p>
    <w:p w14:paraId="5DCF290B" w14:textId="77777777" w:rsidR="00CA2CD6" w:rsidRPr="00CA2CD6" w:rsidRDefault="00CA2CD6" w:rsidP="00CA2CD6">
      <w:r w:rsidRPr="00CA2CD6">
        <w:rPr>
          <w:b/>
          <w:bCs/>
        </w:rPr>
        <w:t> </w:t>
      </w:r>
    </w:p>
    <w:p w14:paraId="6F667F5B" w14:textId="77777777" w:rsidR="00CA2CD6" w:rsidRPr="00CA2CD6" w:rsidRDefault="00CA2CD6" w:rsidP="00CA2CD6">
      <w:r w:rsidRPr="00CA2CD6">
        <w:rPr>
          <w:b/>
          <w:bCs/>
        </w:rPr>
        <w:t> </w:t>
      </w:r>
    </w:p>
    <w:p w14:paraId="4A30C9A2" w14:textId="77777777" w:rsidR="00CA2CD6" w:rsidRPr="00CA2CD6" w:rsidRDefault="00CA2CD6" w:rsidP="00CA2CD6">
      <w:r w:rsidRPr="00CA2CD6">
        <w:rPr>
          <w:b/>
          <w:bCs/>
        </w:rPr>
        <w:t>   Дмитро КУРИЛЕНКО</w:t>
      </w:r>
    </w:p>
    <w:p w14:paraId="4CB42431" w14:textId="77777777" w:rsidR="00CA2CD6" w:rsidRPr="00CA2CD6" w:rsidRDefault="00CA2CD6" w:rsidP="00CA2CD6">
      <w:r w:rsidRPr="00CA2CD6">
        <w:rPr>
          <w:b/>
          <w:bCs/>
        </w:rPr>
        <w:t> </w:t>
      </w:r>
    </w:p>
    <w:p w14:paraId="35DD4B8F" w14:textId="77777777" w:rsidR="00CA2CD6" w:rsidRPr="00CA2CD6" w:rsidRDefault="00CA2CD6" w:rsidP="00CA2CD6">
      <w:r w:rsidRPr="00CA2CD6">
        <w:rPr>
          <w:b/>
          <w:bCs/>
        </w:rPr>
        <w:t> </w:t>
      </w:r>
    </w:p>
    <w:p w14:paraId="05A88C09" w14:textId="77777777" w:rsidR="00CA2CD6" w:rsidRPr="00CA2CD6" w:rsidRDefault="00CA2CD6" w:rsidP="00CA2CD6">
      <w:r w:rsidRPr="00CA2CD6">
        <w:rPr>
          <w:b/>
          <w:bCs/>
        </w:rPr>
        <w:t>  Віталій МАВРОДІ</w:t>
      </w:r>
    </w:p>
    <w:p w14:paraId="2E10FC01" w14:textId="77777777" w:rsidR="00CA2CD6" w:rsidRPr="00CA2CD6" w:rsidRDefault="00CA2CD6" w:rsidP="00CA2CD6">
      <w:r w:rsidRPr="00CA2CD6">
        <w:rPr>
          <w:b/>
          <w:bCs/>
        </w:rPr>
        <w:t> </w:t>
      </w:r>
    </w:p>
    <w:p w14:paraId="5CA077D2" w14:textId="77777777" w:rsidR="00CA2CD6" w:rsidRPr="00CA2CD6" w:rsidRDefault="00CA2CD6" w:rsidP="00CA2CD6">
      <w:r w:rsidRPr="00CA2CD6">
        <w:rPr>
          <w:b/>
          <w:bCs/>
        </w:rPr>
        <w:t> </w:t>
      </w:r>
    </w:p>
    <w:p w14:paraId="13219BBE" w14:textId="77777777" w:rsidR="00CA2CD6" w:rsidRPr="00CA2CD6" w:rsidRDefault="00CA2CD6" w:rsidP="00CA2CD6">
      <w:r w:rsidRPr="00CA2CD6">
        <w:rPr>
          <w:b/>
          <w:bCs/>
        </w:rPr>
        <w:t>      Олексій МІХЕД</w:t>
      </w:r>
    </w:p>
    <w:p w14:paraId="0B608372" w14:textId="77777777" w:rsidR="00CA2CD6" w:rsidRPr="00CA2CD6" w:rsidRDefault="00CA2CD6" w:rsidP="00CA2CD6">
      <w:r w:rsidRPr="00CA2CD6">
        <w:rPr>
          <w:b/>
          <w:bCs/>
        </w:rPr>
        <w:t> </w:t>
      </w:r>
    </w:p>
    <w:p w14:paraId="109F6177" w14:textId="77777777" w:rsidR="00CA2CD6" w:rsidRPr="00CA2CD6" w:rsidRDefault="00CA2CD6" w:rsidP="00CA2CD6">
      <w:r w:rsidRPr="00CA2CD6">
        <w:rPr>
          <w:b/>
          <w:bCs/>
        </w:rPr>
        <w:t> </w:t>
      </w:r>
    </w:p>
    <w:p w14:paraId="4D6ADCC9" w14:textId="77777777" w:rsidR="00CA2CD6" w:rsidRPr="00CA2CD6" w:rsidRDefault="00CA2CD6" w:rsidP="00CA2CD6">
      <w:r w:rsidRPr="00CA2CD6">
        <w:rPr>
          <w:b/>
          <w:bCs/>
        </w:rPr>
        <w:t>Євгенія МНИШЕНКО</w:t>
      </w:r>
    </w:p>
    <w:p w14:paraId="17A4DA99" w14:textId="77777777" w:rsidR="00CA2CD6" w:rsidRPr="00CA2CD6" w:rsidRDefault="00CA2CD6" w:rsidP="00CA2CD6">
      <w:r w:rsidRPr="00CA2CD6">
        <w:rPr>
          <w:b/>
          <w:bCs/>
        </w:rPr>
        <w:t> </w:t>
      </w:r>
    </w:p>
    <w:p w14:paraId="2A62CF50" w14:textId="77777777" w:rsidR="00CA2CD6" w:rsidRPr="00CA2CD6" w:rsidRDefault="00CA2CD6" w:rsidP="00CA2CD6">
      <w:r w:rsidRPr="00CA2CD6">
        <w:rPr>
          <w:b/>
          <w:bCs/>
        </w:rPr>
        <w:lastRenderedPageBreak/>
        <w:t> </w:t>
      </w:r>
    </w:p>
    <w:p w14:paraId="2BB7FE97" w14:textId="77777777" w:rsidR="00CA2CD6" w:rsidRPr="00CA2CD6" w:rsidRDefault="00CA2CD6" w:rsidP="00CA2CD6">
      <w:r w:rsidRPr="00CA2CD6">
        <w:rPr>
          <w:b/>
          <w:bCs/>
        </w:rPr>
        <w:t>  Тетяна</w:t>
      </w:r>
      <w:r w:rsidRPr="00CA2CD6">
        <w:rPr>
          <w:b/>
          <w:bCs/>
          <w:lang w:val="ru-RU"/>
        </w:rPr>
        <w:t> СТЕПАНОВА</w:t>
      </w:r>
    </w:p>
    <w:p w14:paraId="381198F5"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CD6"/>
    <w:rsid w:val="00202DCF"/>
    <w:rsid w:val="0054580F"/>
    <w:rsid w:val="007B2E8C"/>
    <w:rsid w:val="00CA2C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1B653"/>
  <w15:chartTrackingRefBased/>
  <w15:docId w15:val="{3F0118E4-FB57-4E0A-B140-D8CA58722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A2C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A2C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A2CD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CA2CD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CA2CD6"/>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CA2CD6"/>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A2CD6"/>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A2CD6"/>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A2CD6"/>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2CD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A2CD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A2CD6"/>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CA2CD6"/>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CA2CD6"/>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CA2CD6"/>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CA2CD6"/>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CA2CD6"/>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CA2CD6"/>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CA2C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CA2CD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A2CD6"/>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CA2CD6"/>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CA2CD6"/>
    <w:pPr>
      <w:spacing w:before="160"/>
      <w:jc w:val="center"/>
    </w:pPr>
    <w:rPr>
      <w:i/>
      <w:iCs/>
      <w:color w:val="404040" w:themeColor="text1" w:themeTint="BF"/>
    </w:rPr>
  </w:style>
  <w:style w:type="character" w:customStyle="1" w:styleId="a8">
    <w:name w:val="Цитата Знак"/>
    <w:basedOn w:val="a0"/>
    <w:link w:val="a7"/>
    <w:uiPriority w:val="29"/>
    <w:rsid w:val="00CA2CD6"/>
    <w:rPr>
      <w:i/>
      <w:iCs/>
      <w:color w:val="404040" w:themeColor="text1" w:themeTint="BF"/>
    </w:rPr>
  </w:style>
  <w:style w:type="paragraph" w:styleId="a9">
    <w:name w:val="List Paragraph"/>
    <w:basedOn w:val="a"/>
    <w:uiPriority w:val="34"/>
    <w:qFormat/>
    <w:rsid w:val="00CA2CD6"/>
    <w:pPr>
      <w:ind w:left="720"/>
      <w:contextualSpacing/>
    </w:pPr>
  </w:style>
  <w:style w:type="character" w:styleId="aa">
    <w:name w:val="Intense Emphasis"/>
    <w:basedOn w:val="a0"/>
    <w:uiPriority w:val="21"/>
    <w:qFormat/>
    <w:rsid w:val="00CA2CD6"/>
    <w:rPr>
      <w:i/>
      <w:iCs/>
      <w:color w:val="0F4761" w:themeColor="accent1" w:themeShade="BF"/>
    </w:rPr>
  </w:style>
  <w:style w:type="paragraph" w:styleId="ab">
    <w:name w:val="Intense Quote"/>
    <w:basedOn w:val="a"/>
    <w:next w:val="a"/>
    <w:link w:val="ac"/>
    <w:uiPriority w:val="30"/>
    <w:qFormat/>
    <w:rsid w:val="00CA2C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CA2CD6"/>
    <w:rPr>
      <w:i/>
      <w:iCs/>
      <w:color w:val="0F4761" w:themeColor="accent1" w:themeShade="BF"/>
    </w:rPr>
  </w:style>
  <w:style w:type="character" w:styleId="ad">
    <w:name w:val="Intense Reference"/>
    <w:basedOn w:val="a0"/>
    <w:uiPriority w:val="32"/>
    <w:qFormat/>
    <w:rsid w:val="00CA2CD6"/>
    <w:rPr>
      <w:b/>
      <w:bCs/>
      <w:smallCaps/>
      <w:color w:val="0F4761" w:themeColor="accent1" w:themeShade="BF"/>
      <w:spacing w:val="5"/>
    </w:rPr>
  </w:style>
  <w:style w:type="character" w:styleId="ae">
    <w:name w:val="Hyperlink"/>
    <w:basedOn w:val="a0"/>
    <w:uiPriority w:val="99"/>
    <w:unhideWhenUsed/>
    <w:rsid w:val="00CA2CD6"/>
    <w:rPr>
      <w:color w:val="467886" w:themeColor="hyperlink"/>
      <w:u w:val="single"/>
    </w:rPr>
  </w:style>
  <w:style w:type="character" w:styleId="af">
    <w:name w:val="Unresolved Mention"/>
    <w:basedOn w:val="a0"/>
    <w:uiPriority w:val="99"/>
    <w:semiHidden/>
    <w:unhideWhenUsed/>
    <w:rsid w:val="00CA2C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4984</Words>
  <Characters>2841</Characters>
  <Application>Microsoft Office Word</Application>
  <DocSecurity>0</DocSecurity>
  <Lines>23</Lines>
  <Paragraphs>15</Paragraphs>
  <ScaleCrop>false</ScaleCrop>
  <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2025-10-08T10:28:00Z</dcterms:created>
  <dcterms:modified xsi:type="dcterms:W3CDTF">2025-10-08T10:29:00Z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2025-10-08T10:29:33Z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b85cb2a0-ab95-4f8c-a2e1-cc9ac048b201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